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FC4" w:rsidRDefault="005B1456">
      <w:r>
        <w:rPr>
          <w:b/>
        </w:rPr>
        <w:t>Film Annotation #8</w:t>
      </w:r>
    </w:p>
    <w:p w:rsidR="003C69E1" w:rsidRDefault="001F2FDF" w:rsidP="005B1456">
      <w:pPr>
        <w:pStyle w:val="ListParagraph"/>
        <w:numPr>
          <w:ilvl w:val="0"/>
          <w:numId w:val="1"/>
        </w:numPr>
      </w:pPr>
      <w:r>
        <w:rPr>
          <w:i/>
        </w:rPr>
        <w:t>Damocracy</w:t>
      </w:r>
      <w:r>
        <w:t>; Todd</w:t>
      </w:r>
      <w:r w:rsidR="00B849F8">
        <w:t xml:space="preserve"> Southgate; 2013</w:t>
      </w:r>
    </w:p>
    <w:p w:rsidR="00B849F8" w:rsidRDefault="00B849F8" w:rsidP="005B1456">
      <w:pPr>
        <w:pStyle w:val="ListParagraph"/>
        <w:numPr>
          <w:ilvl w:val="0"/>
          <w:numId w:val="1"/>
        </w:numPr>
      </w:pPr>
      <w:r>
        <w:rPr>
          <w:i/>
        </w:rPr>
        <w:t xml:space="preserve">Damocracy </w:t>
      </w:r>
      <w:r>
        <w:t>asks if dams are really a clean energy solution to climate change.  Two large-scale dams are planned that would entail the displacement and disappearance of historic cultures in the Amazon and Mesopotamia.  The film examines the environmental and social impacts of mega-dams.</w:t>
      </w:r>
    </w:p>
    <w:p w:rsidR="00B849F8" w:rsidRDefault="00C1136A" w:rsidP="005B1456">
      <w:pPr>
        <w:pStyle w:val="ListParagraph"/>
        <w:numPr>
          <w:ilvl w:val="0"/>
          <w:numId w:val="1"/>
        </w:numPr>
      </w:pPr>
      <w:r>
        <w:t>The Belo Monte dam in Brazil and Ilisu dam in Turkey would be devastating to the rivers, ecosystems, and cultures that both feed and depend upon that particular stretch of water.  The subsequent flooding of the reservoirs would eliminate World Heritage sites and flood villages and habitats, forcing the relocation of thousands of people that depend on the rivers.</w:t>
      </w:r>
    </w:p>
    <w:p w:rsidR="00C1136A" w:rsidRDefault="00C1136A" w:rsidP="005B1456">
      <w:pPr>
        <w:pStyle w:val="ListParagraph"/>
        <w:numPr>
          <w:ilvl w:val="0"/>
          <w:numId w:val="1"/>
        </w:numPr>
      </w:pPr>
      <w:r>
        <w:t>Political, Technological, Cultural, Ecological</w:t>
      </w:r>
    </w:p>
    <w:p w:rsidR="00C1136A" w:rsidRDefault="00C1136A" w:rsidP="005B1456">
      <w:pPr>
        <w:pStyle w:val="ListParagraph"/>
        <w:numPr>
          <w:ilvl w:val="0"/>
          <w:numId w:val="1"/>
        </w:numPr>
      </w:pPr>
      <w:r>
        <w:t xml:space="preserve">It was shocking to learn that organizations such as Amnesty International documented that the proper procedures for examining the environmental impacts of the dams were outright ignored by the governments pushing the project.  </w:t>
      </w:r>
      <w:r w:rsidR="003F5F99">
        <w:t>It supports the notion proposed in the film that people believe hydroelectric dams are clean energy because they haven’t heard the other side of the story, and the dire ecological and cultural consequences of dams.</w:t>
      </w:r>
    </w:p>
    <w:p w:rsidR="003F5F99" w:rsidRDefault="003F5F99" w:rsidP="005B1456">
      <w:pPr>
        <w:pStyle w:val="ListParagraph"/>
        <w:numPr>
          <w:ilvl w:val="0"/>
          <w:numId w:val="1"/>
        </w:numPr>
      </w:pPr>
      <w:r>
        <w:t xml:space="preserve">Yes, because there are several dams in my home state of Washington that have come under similar fire, although not at the same scale.  </w:t>
      </w:r>
    </w:p>
    <w:p w:rsidR="003F5F99" w:rsidRDefault="003F5F99" w:rsidP="005B1456">
      <w:pPr>
        <w:pStyle w:val="ListParagraph"/>
        <w:numPr>
          <w:ilvl w:val="0"/>
          <w:numId w:val="1"/>
        </w:numPr>
      </w:pPr>
      <w:r>
        <w:t>It relies on the science behind dams as to why they do not help address global warming—flooded areas equate to grasses at the reservoir’s bottom, which release methane as they decay, and because methane is a much more powerful greenhouse gas than carbon dioxide, it would take 41 years for the dams to offset the methane they create.  The emotional appeal comes from the outrage felt by the Amazonian and Mesopotamian communities and cultures that will be negatively impacted not only by the dams’ construction but its consequences.</w:t>
      </w:r>
    </w:p>
    <w:p w:rsidR="003F5F99" w:rsidRDefault="003F5F99" w:rsidP="005B1456">
      <w:pPr>
        <w:pStyle w:val="ListParagraph"/>
        <w:numPr>
          <w:ilvl w:val="0"/>
          <w:numId w:val="1"/>
        </w:numPr>
      </w:pPr>
      <w:r>
        <w:t>The film urges viewers to join the Damocracy movement to aid the people of Brazil and Turkey, and to prevent similar situations from happening elsewhere.</w:t>
      </w:r>
    </w:p>
    <w:p w:rsidR="003F5F99" w:rsidRDefault="003F5F99" w:rsidP="005B1456">
      <w:pPr>
        <w:pStyle w:val="ListParagraph"/>
        <w:numPr>
          <w:ilvl w:val="0"/>
          <w:numId w:val="1"/>
        </w:numPr>
      </w:pPr>
      <w:r>
        <w:t>A possible action would be public participation in decision-making hearings about dams, but that would only be applicable in places where public participation is required by law.</w:t>
      </w:r>
    </w:p>
    <w:p w:rsidR="003F5F99" w:rsidRPr="005B1456" w:rsidRDefault="003F5F99" w:rsidP="005B1456">
      <w:pPr>
        <w:pStyle w:val="ListParagraph"/>
        <w:numPr>
          <w:ilvl w:val="0"/>
          <w:numId w:val="1"/>
        </w:numPr>
      </w:pPr>
      <w:r>
        <w:t>The target audience may be anyone who has been affected by a dam and for them to realize that their situation is not isolated and to join the fight against hydroelectric dams.</w:t>
      </w:r>
      <w:bookmarkStart w:id="0" w:name="_GoBack"/>
      <w:bookmarkEnd w:id="0"/>
    </w:p>
    <w:sectPr w:rsidR="003F5F99" w:rsidRPr="005B145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E92" w:rsidRDefault="00E96E92" w:rsidP="005B1456">
      <w:pPr>
        <w:spacing w:after="0" w:line="240" w:lineRule="auto"/>
      </w:pPr>
      <w:r>
        <w:separator/>
      </w:r>
    </w:p>
  </w:endnote>
  <w:endnote w:type="continuationSeparator" w:id="0">
    <w:p w:rsidR="00E96E92" w:rsidRDefault="00E96E92" w:rsidP="005B1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E92" w:rsidRDefault="00E96E92" w:rsidP="005B1456">
      <w:pPr>
        <w:spacing w:after="0" w:line="240" w:lineRule="auto"/>
      </w:pPr>
      <w:r>
        <w:separator/>
      </w:r>
    </w:p>
  </w:footnote>
  <w:footnote w:type="continuationSeparator" w:id="0">
    <w:p w:rsidR="00E96E92" w:rsidRDefault="00E96E92" w:rsidP="005B14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456" w:rsidRPr="005B1456" w:rsidRDefault="005B1456">
    <w:pPr>
      <w:pStyle w:val="Header"/>
      <w:rPr>
        <w:i/>
      </w:rPr>
    </w:pPr>
    <w:r>
      <w:t>Shelby Stromerson</w:t>
    </w:r>
    <w:r>
      <w:tab/>
    </w:r>
    <w:r>
      <w:tab/>
    </w:r>
    <w:r w:rsidR="001F2FDF">
      <w:rPr>
        <w:i/>
      </w:rPr>
      <w:t>Damocracy</w:t>
    </w:r>
  </w:p>
  <w:p w:rsidR="005B1456" w:rsidRDefault="005B1456">
    <w:pPr>
      <w:pStyle w:val="Header"/>
    </w:pPr>
    <w:r>
      <w:t>Sustainability Problems</w:t>
    </w:r>
    <w:r>
      <w:tab/>
    </w:r>
    <w:r>
      <w:tab/>
      <w:t>Word Count:</w:t>
    </w:r>
  </w:p>
  <w:p w:rsidR="005B1456" w:rsidRDefault="005B1456">
    <w:pPr>
      <w:pStyle w:val="Header"/>
    </w:pPr>
    <w:r>
      <w:t>Film Annotation #8</w:t>
    </w:r>
  </w:p>
  <w:p w:rsidR="005B1456" w:rsidRDefault="005B14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4B3BDE"/>
    <w:multiLevelType w:val="hybridMultilevel"/>
    <w:tmpl w:val="FC2E3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456"/>
    <w:rsid w:val="001F2FDF"/>
    <w:rsid w:val="003C69E1"/>
    <w:rsid w:val="003C7FC4"/>
    <w:rsid w:val="003F5F99"/>
    <w:rsid w:val="005B1456"/>
    <w:rsid w:val="00B849F8"/>
    <w:rsid w:val="00C1136A"/>
    <w:rsid w:val="00E96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14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1456"/>
  </w:style>
  <w:style w:type="paragraph" w:styleId="Footer">
    <w:name w:val="footer"/>
    <w:basedOn w:val="Normal"/>
    <w:link w:val="FooterChar"/>
    <w:uiPriority w:val="99"/>
    <w:unhideWhenUsed/>
    <w:rsid w:val="005B14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1456"/>
  </w:style>
  <w:style w:type="paragraph" w:styleId="BalloonText">
    <w:name w:val="Balloon Text"/>
    <w:basedOn w:val="Normal"/>
    <w:link w:val="BalloonTextChar"/>
    <w:uiPriority w:val="99"/>
    <w:semiHidden/>
    <w:unhideWhenUsed/>
    <w:rsid w:val="005B14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456"/>
    <w:rPr>
      <w:rFonts w:ascii="Tahoma" w:hAnsi="Tahoma" w:cs="Tahoma"/>
      <w:sz w:val="16"/>
      <w:szCs w:val="16"/>
    </w:rPr>
  </w:style>
  <w:style w:type="paragraph" w:styleId="ListParagraph">
    <w:name w:val="List Paragraph"/>
    <w:basedOn w:val="Normal"/>
    <w:uiPriority w:val="34"/>
    <w:qFormat/>
    <w:rsid w:val="005B14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14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1456"/>
  </w:style>
  <w:style w:type="paragraph" w:styleId="Footer">
    <w:name w:val="footer"/>
    <w:basedOn w:val="Normal"/>
    <w:link w:val="FooterChar"/>
    <w:uiPriority w:val="99"/>
    <w:unhideWhenUsed/>
    <w:rsid w:val="005B14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1456"/>
  </w:style>
  <w:style w:type="paragraph" w:styleId="BalloonText">
    <w:name w:val="Balloon Text"/>
    <w:basedOn w:val="Normal"/>
    <w:link w:val="BalloonTextChar"/>
    <w:uiPriority w:val="99"/>
    <w:semiHidden/>
    <w:unhideWhenUsed/>
    <w:rsid w:val="005B14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456"/>
    <w:rPr>
      <w:rFonts w:ascii="Tahoma" w:hAnsi="Tahoma" w:cs="Tahoma"/>
      <w:sz w:val="16"/>
      <w:szCs w:val="16"/>
    </w:rPr>
  </w:style>
  <w:style w:type="paragraph" w:styleId="ListParagraph">
    <w:name w:val="List Paragraph"/>
    <w:basedOn w:val="Normal"/>
    <w:uiPriority w:val="34"/>
    <w:qFormat/>
    <w:rsid w:val="005B14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2014-11-25T22:02:00Z</dcterms:created>
  <dcterms:modified xsi:type="dcterms:W3CDTF">2014-11-27T04:57:00Z</dcterms:modified>
</cp:coreProperties>
</file>